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60FE" w14:textId="77777777" w:rsidR="00FD2F06" w:rsidRDefault="00FD2F06" w:rsidP="00FD2F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D2F06">
        <w:rPr>
          <w:rFonts w:ascii="Arial" w:hAnsi="Arial" w:cs="Arial"/>
          <w:b/>
          <w:bCs/>
          <w:sz w:val="24"/>
          <w:szCs w:val="24"/>
        </w:rPr>
        <w:t>Pád sněhu a ledu ze střech</w:t>
      </w:r>
    </w:p>
    <w:p w14:paraId="5B2DDBC2" w14:textId="71125A38" w:rsidR="00E35128" w:rsidRPr="00FD2F06" w:rsidRDefault="00E35128" w:rsidP="00FD2F0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2A09384" wp14:editId="220F1FAA">
            <wp:extent cx="4943475" cy="1915187"/>
            <wp:effectExtent l="0" t="0" r="0" b="8890"/>
            <wp:docPr id="9787445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41" cy="19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771F" w14:textId="1BD823D8" w:rsidR="00FD2F06" w:rsidRPr="00FD2F06" w:rsidRDefault="00FD2F06" w:rsidP="00FD2F06">
      <w:pPr>
        <w:jc w:val="both"/>
        <w:rPr>
          <w:rFonts w:ascii="Arial" w:hAnsi="Arial" w:cs="Arial"/>
        </w:rPr>
      </w:pPr>
      <w:r w:rsidRPr="00FD2F06">
        <w:rPr>
          <w:rFonts w:ascii="Arial" w:hAnsi="Arial" w:cs="Arial"/>
        </w:rPr>
        <w:t>Sněžení a mráz znamenají pro majitele a správce budov starost navíc, pokud jsou sněhové srážky intenzivní</w:t>
      </w:r>
      <w:r>
        <w:rPr>
          <w:rFonts w:ascii="Arial" w:hAnsi="Arial" w:cs="Arial"/>
        </w:rPr>
        <w:t>,</w:t>
      </w:r>
      <w:r w:rsidRPr="00FD2F06">
        <w:rPr>
          <w:rFonts w:ascii="Arial" w:hAnsi="Arial" w:cs="Arial"/>
        </w:rPr>
        <w:t xml:space="preserve"> na střechách domů se nahromadí za krátkou dobu velké množství sněhu, který se může sesunout jako lavina. Za včasné očištění střech a fasád od sněhu, ledových ploten a rampouchů odpovídá vlastník konkrétního domu. Tuto povinnost může přenést na správce nebo domovníka (popřípadě nájemce), nejlépe příslušným ustanovením v písemné smlouvě. Odpovědná osoba musí přijmout taková preventivní opatření, aby k nebezpečným pádům sněhu a ledu z budov, které je spojeno s ohrožením materiálních hodnot a zdraví lidí nedocházelo. Není-li možné okamžitě zajistit preventivní odstranění nebezpečného stavu, měl by být ohrožený úsek pod problematickým místem označen a preventivně zahrazen. A na co byste si měli dávat pozor Vy, v zimním období při pohybu v okolí budov, na jejichž střechách a konstrukcích se nachází sníh, či led?</w:t>
      </w:r>
      <w:r>
        <w:rPr>
          <w:rFonts w:ascii="Arial" w:hAnsi="Arial" w:cs="Arial"/>
        </w:rPr>
        <w:t xml:space="preserve"> S</w:t>
      </w:r>
      <w:r w:rsidRPr="00FD2F06">
        <w:rPr>
          <w:rFonts w:ascii="Arial" w:hAnsi="Arial" w:cs="Arial"/>
        </w:rPr>
        <w:t>ledujte předpověď počasí, nebezpečí pádu sněhu či ledu hrozí zejména po intenzivních srážkách a v případě teplotních výkyvů</w:t>
      </w:r>
      <w:r>
        <w:rPr>
          <w:rFonts w:ascii="Arial" w:hAnsi="Arial" w:cs="Arial"/>
        </w:rPr>
        <w:t>. P</w:t>
      </w:r>
      <w:r w:rsidRPr="00FD2F06">
        <w:rPr>
          <w:rFonts w:ascii="Arial" w:hAnsi="Arial" w:cs="Arial"/>
        </w:rPr>
        <w:t>ři chůzi kontrolujte očima střechy a jejich spád, všímejte si sněhových převisů a visích rampouchů, vyvarujte se chůze pod nimi</w:t>
      </w:r>
      <w:r>
        <w:rPr>
          <w:rFonts w:ascii="Arial" w:hAnsi="Arial" w:cs="Arial"/>
        </w:rPr>
        <w:t>. V</w:t>
      </w:r>
      <w:r w:rsidRPr="00FD2F06">
        <w:rPr>
          <w:rFonts w:ascii="Arial" w:hAnsi="Arial" w:cs="Arial"/>
        </w:rPr>
        <w:t>šímejte si i slyšitelných jevů předcházejících pádu sněhu či ledu (nezvyklý praskot nebo lupání)</w:t>
      </w:r>
      <w:r>
        <w:rPr>
          <w:rFonts w:ascii="Arial" w:hAnsi="Arial" w:cs="Arial"/>
        </w:rPr>
        <w:t>. V</w:t>
      </w:r>
      <w:r w:rsidRPr="00FD2F06">
        <w:rPr>
          <w:rFonts w:ascii="Arial" w:hAnsi="Arial" w:cs="Arial"/>
        </w:rPr>
        <w:t>yhněte se průchodu označenými a preventivně zahrazenými úseky (při vstupu na pozemní komunikaci buďte opatrní)</w:t>
      </w:r>
      <w:r>
        <w:rPr>
          <w:rFonts w:ascii="Arial" w:hAnsi="Arial" w:cs="Arial"/>
        </w:rPr>
        <w:t>. N</w:t>
      </w:r>
      <w:r w:rsidRPr="00FD2F06">
        <w:rPr>
          <w:rFonts w:ascii="Arial" w:hAnsi="Arial" w:cs="Arial"/>
        </w:rPr>
        <w:t>eparkujte dopravní prostředky v místech, kam může sníh či led ze střechy dopadnout</w:t>
      </w:r>
      <w:r>
        <w:rPr>
          <w:rFonts w:ascii="Arial" w:hAnsi="Arial" w:cs="Arial"/>
        </w:rPr>
        <w:t>. V</w:t>
      </w:r>
      <w:r w:rsidRPr="00FD2F06">
        <w:rPr>
          <w:rFonts w:ascii="Arial" w:hAnsi="Arial" w:cs="Arial"/>
        </w:rPr>
        <w:t xml:space="preserve"> případě vzniku újmy na vašem zdraví či majetku se snažte zajistit svědky a pořídit fotodokumentaci</w:t>
      </w:r>
      <w:r>
        <w:rPr>
          <w:rFonts w:ascii="Arial" w:hAnsi="Arial" w:cs="Arial"/>
        </w:rPr>
        <w:t>. J</w:t>
      </w:r>
      <w:r w:rsidRPr="00FD2F06">
        <w:rPr>
          <w:rFonts w:ascii="Arial" w:hAnsi="Arial" w:cs="Arial"/>
        </w:rPr>
        <w:t>ste-li svědkem události, vždy myslete na svoji bezpečnost, je-li to možné poskytněte první pomoc a dle potřeby zavolejte některé z čísel tísňového volání.</w:t>
      </w:r>
    </w:p>
    <w:p w14:paraId="4557A15B" w14:textId="77777777" w:rsidR="00FD2F06" w:rsidRPr="00FD2F06" w:rsidRDefault="00FD2F06" w:rsidP="00FD2F06">
      <w:pPr>
        <w:jc w:val="both"/>
        <w:rPr>
          <w:rFonts w:ascii="Arial" w:hAnsi="Arial" w:cs="Arial"/>
        </w:rPr>
      </w:pPr>
      <w:r w:rsidRPr="00FD2F06">
        <w:rPr>
          <w:rFonts w:ascii="Arial" w:hAnsi="Arial" w:cs="Arial"/>
        </w:rPr>
        <w:t>Nezapomeňte! Štěstí přeje připraveným!</w:t>
      </w:r>
    </w:p>
    <w:p w14:paraId="4DD5EE35" w14:textId="77777777" w:rsidR="00FD2F06" w:rsidRPr="00FD2F06" w:rsidRDefault="00FD2F06" w:rsidP="00FD2F06">
      <w:pPr>
        <w:jc w:val="both"/>
        <w:rPr>
          <w:rFonts w:ascii="Arial" w:hAnsi="Arial" w:cs="Arial"/>
        </w:rPr>
      </w:pPr>
    </w:p>
    <w:p w14:paraId="1E932869" w14:textId="5AF36821" w:rsidR="00CC5CDF" w:rsidRPr="00FD2F06" w:rsidRDefault="00FD2F06" w:rsidP="00FD2F06">
      <w:pPr>
        <w:jc w:val="both"/>
        <w:rPr>
          <w:rFonts w:ascii="Arial" w:hAnsi="Arial" w:cs="Arial"/>
        </w:rPr>
      </w:pPr>
      <w:r w:rsidRPr="00FD2F06">
        <w:rPr>
          <w:rFonts w:ascii="Arial" w:hAnsi="Arial" w:cs="Arial"/>
        </w:rPr>
        <w:t xml:space="preserve">Autor: </w:t>
      </w:r>
      <w:r>
        <w:rPr>
          <w:rFonts w:ascii="Arial" w:hAnsi="Arial" w:cs="Arial"/>
        </w:rPr>
        <w:t>plk</w:t>
      </w:r>
      <w:r w:rsidRPr="00FD2F06">
        <w:rPr>
          <w:rFonts w:ascii="Arial" w:hAnsi="Arial" w:cs="Arial"/>
        </w:rPr>
        <w:t>. Mgr. Michaela Stará</w:t>
      </w:r>
    </w:p>
    <w:sectPr w:rsidR="00CC5CDF" w:rsidRPr="00FD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6"/>
    <w:rsid w:val="00A75EAC"/>
    <w:rsid w:val="00CC5CDF"/>
    <w:rsid w:val="00E35128"/>
    <w:rsid w:val="00F3488A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308E"/>
  <w15:chartTrackingRefBased/>
  <w15:docId w15:val="{C50FC727-86D4-4F31-8B6F-03CA366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Alena</dc:creator>
  <cp:keywords/>
  <dc:description/>
  <cp:lastModifiedBy>Sládková Alena</cp:lastModifiedBy>
  <cp:revision>3</cp:revision>
  <dcterms:created xsi:type="dcterms:W3CDTF">2023-12-07T11:23:00Z</dcterms:created>
  <dcterms:modified xsi:type="dcterms:W3CDTF">2023-12-07T11:49:00Z</dcterms:modified>
</cp:coreProperties>
</file>